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0B9DEF0D" w:rsidR="00B00E72" w:rsidRDefault="00211A60"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materiais diversos de papelaria, escritório e expediente,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3109B2AD"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211A60">
        <w:rPr>
          <w:rFonts w:ascii="Arial" w:hAnsi="Arial" w:cs="Arial"/>
          <w:sz w:val="24"/>
          <w:szCs w:val="24"/>
          <w:lang w:eastAsia="pt-BR"/>
        </w:rPr>
        <w:t xml:space="preserve">Aquisição </w:t>
      </w:r>
      <w:r w:rsidR="00211A60">
        <w:rPr>
          <w:rFonts w:ascii="Arial" w:hAnsi="Arial" w:cs="Arial"/>
          <w:bCs/>
          <w:sz w:val="24"/>
          <w:szCs w:val="24"/>
        </w:rPr>
        <w:t>para reposição gradual do estoque conforme demanda, itens utilizados nas atividades diárias de departamentos diversos da Companhia</w:t>
      </w:r>
      <w:r w:rsidR="005270F6">
        <w:rPr>
          <w:rFonts w:ascii="Arial" w:hAnsi="Arial" w:cs="Arial"/>
          <w:bCs/>
          <w:sz w:val="24"/>
          <w:szCs w:val="24"/>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4176FA05"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211A60">
        <w:rPr>
          <w:rFonts w:ascii="Arial" w:hAnsi="Arial" w:cs="Arial"/>
          <w:sz w:val="24"/>
          <w:szCs w:val="24"/>
        </w:rPr>
        <w:t>Necessária a manutenção dos itens em estoque pois a</w:t>
      </w:r>
      <w:r w:rsidR="00211A60">
        <w:rPr>
          <w:rFonts w:ascii="Arial" w:hAnsi="Arial" w:cs="Arial"/>
          <w:color w:val="0D0D0D"/>
          <w:sz w:val="24"/>
          <w:szCs w:val="24"/>
          <w:shd w:val="clear" w:color="auto" w:fill="FFFFFF"/>
        </w:rPr>
        <w:t xml:space="preserve"> falta de itens básicos pode interromper operações diárias e gasto de tempo pela espera de reposição. Manter um estoque adequado ajuda a evitar atrasos e garante que as atividades da Companhia ocorram sem problemas</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6446C697" w14:textId="1CACCB2E" w:rsidR="0080451D"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fontstyle21"/>
          <w:color w:val="FF0000"/>
        </w:rPr>
      </w:pPr>
    </w:p>
    <w:p w14:paraId="3FB35CB2" w14:textId="644E3895" w:rsidR="00F8553B" w:rsidRDefault="00EC2EA2" w:rsidP="00A07C94">
      <w:pPr>
        <w:suppressAutoHyphens/>
        <w:spacing w:after="0" w:line="360" w:lineRule="auto"/>
        <w:jc w:val="both"/>
        <w:rPr>
          <w:rStyle w:val="fontstyle21"/>
          <w:b w:val="0"/>
          <w:bCs w:val="0"/>
        </w:rPr>
      </w:pPr>
      <w:r w:rsidRPr="00EC2EA2">
        <w:rPr>
          <w:rStyle w:val="fontstyle21"/>
        </w:rPr>
        <w:t xml:space="preserve">ARQUIVO ANEXO </w:t>
      </w:r>
    </w:p>
    <w:p w14:paraId="27DD890B" w14:textId="77777777" w:rsidR="00EC2EA2" w:rsidRPr="00EC2EA2" w:rsidRDefault="00EC2EA2" w:rsidP="00A07C94">
      <w:pPr>
        <w:suppressAutoHyphens/>
        <w:spacing w:after="0" w:line="360" w:lineRule="auto"/>
        <w:jc w:val="both"/>
        <w:rPr>
          <w:rStyle w:val="fontstyle21"/>
          <w:b w:val="0"/>
          <w:bCs w:val="0"/>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fontstyle21"/>
          <w:color w:val="000000" w:themeColor="text1"/>
        </w:rPr>
        <w:t>5</w:t>
      </w:r>
      <w:r w:rsidR="00897047" w:rsidRPr="00A07C94">
        <w:rPr>
          <w:rStyle w:val="fontstyle21"/>
          <w:color w:val="000000" w:themeColor="text1"/>
        </w:rPr>
        <w:t>.</w:t>
      </w:r>
      <w:r w:rsidR="0097791C">
        <w:rPr>
          <w:rStyle w:val="fontstyle21"/>
          <w:color w:val="000000" w:themeColor="text1"/>
        </w:rPr>
        <w:t xml:space="preserve"> </w:t>
      </w:r>
      <w:r w:rsidR="00D152B0" w:rsidRPr="00A07C94">
        <w:rPr>
          <w:rStyle w:val="fontstyle21"/>
          <w:color w:val="000000" w:themeColor="text1"/>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0B612BF1"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5A62AF">
        <w:rPr>
          <w:rFonts w:ascii="Arial" w:hAnsi="Arial" w:cs="Arial"/>
          <w:sz w:val="24"/>
          <w:szCs w:val="24"/>
        </w:rPr>
        <w:t xml:space="preserve"> </w:t>
      </w:r>
      <w:r w:rsidR="00EC2EA2">
        <w:rPr>
          <w:rFonts w:ascii="Arial" w:hAnsi="Arial" w:cs="Arial"/>
          <w:sz w:val="24"/>
          <w:szCs w:val="24"/>
        </w:rPr>
        <w:t>e último custo</w:t>
      </w:r>
      <w:r w:rsidR="00371669">
        <w:rPr>
          <w:rFonts w:ascii="Arial" w:hAnsi="Arial" w:cs="Arial"/>
          <w:sz w:val="24"/>
          <w:szCs w:val="24"/>
        </w:rPr>
        <w:t xml:space="preserve"> </w:t>
      </w:r>
      <w:r w:rsidR="00371669" w:rsidRPr="00371669">
        <w:rPr>
          <w:rFonts w:ascii="Arial" w:hAnsi="Arial" w:cs="Arial"/>
          <w:sz w:val="24"/>
          <w:szCs w:val="24"/>
        </w:rPr>
        <w:t>devidamente atualizado conforme índice acumulado no período</w:t>
      </w:r>
      <w:r>
        <w:rPr>
          <w:rFonts w:ascii="Arial" w:hAnsi="Arial" w:cs="Arial"/>
          <w:sz w:val="24"/>
          <w:szCs w:val="24"/>
        </w:rPr>
        <w:t>, utilizados de forma combinada conforme art. 23 do Manual de Planejamento das Contratações.</w:t>
      </w:r>
    </w:p>
    <w:p w14:paraId="3015C727" w14:textId="3A16FA3F" w:rsidR="006B3E78"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p w14:paraId="1E8B1157" w14:textId="1EAF03A4" w:rsidR="005A62AF" w:rsidRDefault="005A62AF" w:rsidP="0074602A">
      <w:pPr>
        <w:spacing w:before="120" w:line="360" w:lineRule="auto"/>
        <w:jc w:val="both"/>
        <w:rPr>
          <w:rFonts w:ascii="Arial" w:hAnsi="Arial" w:cs="Arial"/>
          <w:color w:val="000000"/>
          <w:sz w:val="24"/>
          <w:szCs w:val="24"/>
        </w:rPr>
      </w:pPr>
      <w:r w:rsidRPr="005A62AF">
        <w:rPr>
          <w:rFonts w:ascii="Arial" w:hAnsi="Arial" w:cs="Arial"/>
          <w:noProof/>
          <w:color w:val="000000"/>
          <w:sz w:val="24"/>
          <w:szCs w:val="24"/>
        </w:rPr>
        <w:lastRenderedPageBreak/>
        <w:drawing>
          <wp:inline distT="0" distB="0" distL="0" distR="0" wp14:anchorId="3B2B76EE" wp14:editId="12EB08A3">
            <wp:extent cx="5400040" cy="4107180"/>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4107180"/>
                    </a:xfrm>
                    <a:prstGeom prst="rect">
                      <a:avLst/>
                    </a:prstGeom>
                  </pic:spPr>
                </pic:pic>
              </a:graphicData>
            </a:graphic>
          </wp:inline>
        </w:drawing>
      </w:r>
    </w:p>
    <w:p w14:paraId="11B9129E" w14:textId="5DD7C541"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040BF72B" w14:textId="7777777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6.1 Finalizada a etapa de lances, o licitante deverá </w:t>
      </w:r>
      <w:r w:rsidRPr="005A62AF">
        <w:rPr>
          <w:rFonts w:ascii="Arial" w:hAnsi="Arial" w:cs="Arial"/>
          <w:sz w:val="24"/>
          <w:szCs w:val="24"/>
        </w:rPr>
        <w:t>encaminhar proposta com a descrição completa do objeto, incluindo FABRICANTE e MARCA / MODELO; e catálogo para que seja verificada a compatibilidade com as especificações</w:t>
      </w:r>
      <w:r>
        <w:rPr>
          <w:rFonts w:ascii="Arial" w:hAnsi="Arial" w:cs="Arial"/>
          <w:sz w:val="24"/>
          <w:szCs w:val="24"/>
        </w:rPr>
        <w:t xml:space="preserve"> descritas nesse termo de referência.</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5A0DDCDD"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80451D">
        <w:rPr>
          <w:rFonts w:ascii="Arial" w:hAnsi="Arial" w:cs="Arial"/>
          <w:b/>
          <w:bCs/>
          <w:sz w:val="24"/>
          <w:szCs w:val="24"/>
        </w:rPr>
        <w:t>30</w:t>
      </w:r>
      <w:r w:rsidR="00AE0768" w:rsidRPr="00DE1C15">
        <w:rPr>
          <w:rFonts w:ascii="Arial" w:hAnsi="Arial" w:cs="Arial"/>
          <w:b/>
          <w:bCs/>
          <w:sz w:val="24"/>
          <w:szCs w:val="24"/>
        </w:rPr>
        <w:t xml:space="preserve"> (</w:t>
      </w:r>
      <w:r w:rsidR="0080451D">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0F6C2047"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w:t>
      </w:r>
      <w:r w:rsidR="00111C5C">
        <w:rPr>
          <w:rFonts w:ascii="Arial" w:hAnsi="Arial" w:cs="Arial"/>
          <w:bCs/>
          <w:sz w:val="24"/>
          <w:szCs w:val="24"/>
        </w:rPr>
        <w:t>as</w:t>
      </w:r>
      <w:r w:rsidR="00AE0768" w:rsidRPr="00DE1C15">
        <w:rPr>
          <w:rFonts w:ascii="Arial" w:hAnsi="Arial" w:cs="Arial"/>
          <w:bCs/>
          <w:sz w:val="24"/>
          <w:szCs w:val="24"/>
        </w:rPr>
        <w:t xml:space="preserv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105B6C7C"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B227AA">
        <w:rPr>
          <w:rFonts w:ascii="Arial" w:hAnsi="Arial" w:cs="Arial"/>
          <w:sz w:val="24"/>
          <w:szCs w:val="24"/>
        </w:rPr>
        <w:t>.1</w:t>
      </w:r>
      <w:r w:rsidR="00EB4549">
        <w:rPr>
          <w:rFonts w:ascii="Arial" w:hAnsi="Arial" w:cs="Arial"/>
          <w:sz w:val="24"/>
          <w:szCs w:val="24"/>
        </w:rPr>
        <w:t>0</w:t>
      </w:r>
      <w:r w:rsidR="00AE0768" w:rsidRPr="00B227AA">
        <w:rPr>
          <w:rFonts w:ascii="Arial" w:hAnsi="Arial" w:cs="Arial"/>
          <w:sz w:val="24"/>
          <w:szCs w:val="24"/>
        </w:rPr>
        <w:t xml:space="preserve">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07105F11"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.1</w:t>
      </w:r>
      <w:r w:rsidR="00EB4549">
        <w:rPr>
          <w:rFonts w:ascii="Arial" w:hAnsi="Arial" w:cs="Arial"/>
          <w:sz w:val="24"/>
          <w:szCs w:val="24"/>
        </w:rPr>
        <w:t>1</w:t>
      </w:r>
      <w:r w:rsidR="00AE0768">
        <w:rPr>
          <w:rFonts w:ascii="Arial" w:hAnsi="Arial" w:cs="Arial"/>
          <w:sz w:val="24"/>
          <w:szCs w:val="24"/>
        </w:rPr>
        <w:t xml:space="preserve">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spacing w:before="10"/>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spacing w:before="2"/>
        <w:rPr>
          <w:rFonts w:cs="Arial"/>
          <w:sz w:val="24"/>
          <w:szCs w:val="24"/>
        </w:rPr>
      </w:pPr>
    </w:p>
    <w:p w14:paraId="4B0FFF14" w14:textId="4D8A28B2" w:rsidR="003D784D" w:rsidRPr="00996792" w:rsidRDefault="00C07064" w:rsidP="00BB1FB7">
      <w:pPr>
        <w:widowControl w:val="0"/>
        <w:tabs>
          <w:tab w:val="left" w:pos="1302"/>
        </w:tabs>
        <w:spacing w:after="0" w:line="350" w:lineRule="auto"/>
        <w:ind w:right="203"/>
        <w:jc w:val="both"/>
        <w:rPr>
          <w:rFonts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3FB98219" w14:textId="77777777" w:rsidR="003D784D" w:rsidRPr="00996792" w:rsidRDefault="003D784D" w:rsidP="00996792">
      <w:pPr>
        <w:spacing w:before="8"/>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.4.1. Conforme o art. 105, inciso X, do Regulamento Interno de Licitações, Contratos e Convênios da Cesama, toda prorrogação de prazo será justificada </w:t>
      </w:r>
      <w:r w:rsidR="007D1178" w:rsidRPr="007D1178">
        <w:rPr>
          <w:rFonts w:ascii="Arial" w:hAnsi="Arial" w:cs="Arial"/>
          <w:sz w:val="24"/>
          <w:szCs w:val="24"/>
        </w:rPr>
        <w:lastRenderedPageBreak/>
        <w:t>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4765786C" w14:textId="61125309" w:rsidR="005B4659" w:rsidRDefault="00C07064" w:rsidP="00D91E89">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1708589D" w14:textId="77777777" w:rsidR="00D91E89" w:rsidRPr="0048727B" w:rsidRDefault="00D91E89" w:rsidP="00D91E89">
      <w:pPr>
        <w:suppressAutoHyphens/>
        <w:autoSpaceDE w:val="0"/>
        <w:autoSpaceDN w:val="0"/>
        <w:adjustRightInd w:val="0"/>
        <w:spacing w:after="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por fato superveniente, decorrente de caso de força maior, caso fortuito ou fato do príncipe ou em decorrência de fatos imprevisíveis ou previsíveis de </w:t>
      </w:r>
      <w:r w:rsidRPr="007504A6">
        <w:rPr>
          <w:rFonts w:ascii="Arial" w:eastAsia="Arial" w:hAnsi="Arial" w:cs="Arial"/>
          <w:sz w:val="24"/>
          <w:szCs w:val="24"/>
        </w:rPr>
        <w:lastRenderedPageBreak/>
        <w:t>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lastRenderedPageBreak/>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5725D7FA" w14:textId="4945CB5B" w:rsidR="0086504B" w:rsidRDefault="00C07064" w:rsidP="00BB1FB7">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5973BFA" w14:textId="77777777" w:rsidR="00BB1FB7" w:rsidRPr="00C430B5" w:rsidRDefault="00BB1FB7" w:rsidP="00BB1FB7">
      <w:pPr>
        <w:spacing w:before="120"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2BC691F4" w14:textId="48482030"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111C5C">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BB1FB7" w:rsidRDefault="007D1178" w:rsidP="00111C5C">
      <w:pPr>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Pr="00BB1FB7">
        <w:rPr>
          <w:rFonts w:ascii="Arial" w:hAnsi="Arial" w:cs="Arial"/>
          <w:sz w:val="24"/>
          <w:szCs w:val="24"/>
        </w:rPr>
        <w:t>.</w:t>
      </w:r>
      <w:r w:rsidR="00D321C6" w:rsidRPr="00BB1FB7">
        <w:rPr>
          <w:rFonts w:ascii="Arial" w:hAnsi="Arial" w:cs="Arial"/>
          <w:sz w:val="24"/>
          <w:szCs w:val="24"/>
        </w:rPr>
        <w:t xml:space="preserve">1 A CESAMA efetuará os pagamentos </w:t>
      </w:r>
      <w:r w:rsidR="00D321C6" w:rsidRPr="00BB1FB7">
        <w:rPr>
          <w:rFonts w:ascii="Arial" w:hAnsi="Arial" w:cs="Arial"/>
          <w:iCs/>
          <w:sz w:val="24"/>
          <w:szCs w:val="24"/>
        </w:rPr>
        <w:t xml:space="preserve">30 </w:t>
      </w:r>
      <w:r w:rsidR="00D321C6" w:rsidRPr="00BB1FB7">
        <w:rPr>
          <w:rFonts w:ascii="Arial" w:hAnsi="Arial" w:cs="Arial"/>
          <w:sz w:val="24"/>
          <w:szCs w:val="24"/>
        </w:rPr>
        <w:t>(trinta) dias após a entrega dos</w:t>
      </w:r>
      <w:r w:rsidR="00A31D59" w:rsidRPr="00BB1FB7">
        <w:rPr>
          <w:rFonts w:ascii="Arial" w:hAnsi="Arial" w:cs="Arial"/>
          <w:sz w:val="24"/>
          <w:szCs w:val="24"/>
        </w:rPr>
        <w:t xml:space="preserve"> </w:t>
      </w:r>
      <w:r w:rsidR="00D321C6" w:rsidRPr="00BB1FB7">
        <w:rPr>
          <w:rFonts w:ascii="Arial" w:hAnsi="Arial" w:cs="Arial"/>
          <w:sz w:val="24"/>
          <w:szCs w:val="24"/>
        </w:rPr>
        <w:t>materiais</w:t>
      </w:r>
      <w:r w:rsidR="004E37C3" w:rsidRPr="00BB1FB7">
        <w:rPr>
          <w:rFonts w:ascii="Arial" w:hAnsi="Arial" w:cs="Arial"/>
          <w:sz w:val="24"/>
          <w:szCs w:val="24"/>
        </w:rPr>
        <w:t xml:space="preserve"> </w:t>
      </w:r>
      <w:r w:rsidR="00D321C6" w:rsidRPr="00BB1FB7">
        <w:rPr>
          <w:rFonts w:ascii="Arial" w:hAnsi="Arial" w:cs="Arial"/>
          <w:sz w:val="24"/>
          <w:szCs w:val="24"/>
        </w:rPr>
        <w:t>juntamente com a apresentação e aceitação da Nota Fiscal / Fatura pelo departamento competente.</w:t>
      </w:r>
    </w:p>
    <w:p w14:paraId="37D3A19E" w14:textId="3637F884" w:rsidR="00D321C6" w:rsidRPr="00BB1FB7" w:rsidRDefault="007D1178" w:rsidP="00111C5C">
      <w:pPr>
        <w:tabs>
          <w:tab w:val="left" w:pos="851"/>
        </w:tabs>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.1.1</w:t>
      </w:r>
      <w:r w:rsidR="00D321C6" w:rsidRPr="00BB1FB7">
        <w:rPr>
          <w:rFonts w:ascii="Arial" w:hAnsi="Arial" w:cs="Arial"/>
          <w:sz w:val="24"/>
          <w:szCs w:val="24"/>
        </w:rPr>
        <w:t xml:space="preserve"> Caso o vencimento ocorra no sábado, domingo, feriado ou ponto facultativo para a Cesama, o pagamento será realizado no primeiro dia subsequente. </w:t>
      </w:r>
    </w:p>
    <w:p w14:paraId="4CEC030A" w14:textId="37F009B3" w:rsidR="00D321C6" w:rsidRPr="00BB1FB7" w:rsidRDefault="004E37C3" w:rsidP="00111C5C">
      <w:pPr>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Pr="00BB1FB7">
        <w:rPr>
          <w:rFonts w:ascii="Arial" w:hAnsi="Arial" w:cs="Arial"/>
          <w:sz w:val="24"/>
          <w:szCs w:val="24"/>
        </w:rPr>
        <w:t>.1.2</w:t>
      </w:r>
      <w:r w:rsidR="00D321C6" w:rsidRPr="00BB1FB7">
        <w:rPr>
          <w:rFonts w:ascii="Arial" w:hAnsi="Arial" w:cs="Arial"/>
          <w:sz w:val="24"/>
          <w:szCs w:val="24"/>
        </w:rPr>
        <w:t xml:space="preserve"> O pagamento será efetuado através de depósito em conta bancária ou via </w:t>
      </w:r>
      <w:r w:rsidR="00D321C6" w:rsidRPr="00BB1FB7">
        <w:rPr>
          <w:rFonts w:ascii="Arial" w:hAnsi="Arial" w:cs="Arial"/>
          <w:b/>
          <w:bCs/>
          <w:sz w:val="24"/>
          <w:szCs w:val="24"/>
        </w:rPr>
        <w:t>TED</w:t>
      </w:r>
      <w:r w:rsidR="00D321C6" w:rsidRPr="00BB1FB7">
        <w:rPr>
          <w:rFonts w:ascii="Arial" w:hAnsi="Arial" w:cs="Arial"/>
          <w:sz w:val="24"/>
          <w:szCs w:val="24"/>
        </w:rPr>
        <w:t xml:space="preserve"> (transferência eletrônica disponível), cujas tarifas extras correrão por conta da </w:t>
      </w:r>
      <w:r w:rsidR="00D321C6" w:rsidRPr="00BB1FB7">
        <w:rPr>
          <w:rFonts w:ascii="Arial" w:hAnsi="Arial" w:cs="Arial"/>
          <w:bCs/>
          <w:sz w:val="24"/>
          <w:szCs w:val="24"/>
        </w:rPr>
        <w:t>Contratada</w:t>
      </w:r>
      <w:r w:rsidR="00D321C6" w:rsidRPr="00BB1FB7">
        <w:rPr>
          <w:rFonts w:ascii="Arial" w:hAnsi="Arial" w:cs="Arial"/>
          <w:sz w:val="24"/>
          <w:szCs w:val="24"/>
        </w:rPr>
        <w:t>.</w:t>
      </w:r>
    </w:p>
    <w:p w14:paraId="153D6BE7" w14:textId="31591011" w:rsidR="00D321C6" w:rsidRPr="00BB1FB7" w:rsidRDefault="007D1178" w:rsidP="00111C5C">
      <w:pPr>
        <w:spacing w:before="120" w:line="360" w:lineRule="auto"/>
        <w:jc w:val="both"/>
        <w:rPr>
          <w:rFonts w:ascii="Arial" w:hAnsi="Arial" w:cs="Arial"/>
          <w:color w:val="FF0000"/>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.1.3</w:t>
      </w:r>
      <w:r w:rsidR="00D321C6" w:rsidRPr="00BB1FB7">
        <w:rPr>
          <w:rFonts w:ascii="Arial" w:hAnsi="Arial" w:cs="Arial"/>
          <w:sz w:val="24"/>
          <w:szCs w:val="24"/>
        </w:rPr>
        <w:t xml:space="preserve"> A Nota Fiscal Eletrônica – NF-e – deverá ser enviada para o e-mail </w:t>
      </w:r>
      <w:hyperlink r:id="rId11" w:history="1">
        <w:r w:rsidR="00D321C6" w:rsidRPr="00BB1FB7">
          <w:rPr>
            <w:rFonts w:ascii="Arial" w:hAnsi="Arial" w:cs="Arial"/>
            <w:sz w:val="24"/>
            <w:szCs w:val="24"/>
          </w:rPr>
          <w:t>nfe@cesama.com.br</w:t>
        </w:r>
      </w:hyperlink>
      <w:r w:rsidR="00D321C6" w:rsidRPr="00BB1FB7">
        <w:rPr>
          <w:rFonts w:ascii="Arial" w:hAnsi="Arial" w:cs="Arial"/>
          <w:sz w:val="24"/>
          <w:szCs w:val="24"/>
        </w:rPr>
        <w:t xml:space="preserve"> e </w:t>
      </w:r>
      <w:hyperlink r:id="rId12" w:history="1">
        <w:r w:rsidR="004E37C3" w:rsidRPr="00BB1FB7">
          <w:rPr>
            <w:rFonts w:ascii="Arial" w:hAnsi="Arial" w:cs="Arial"/>
            <w:sz w:val="24"/>
            <w:szCs w:val="24"/>
          </w:rPr>
          <w:t>fmesquita@cesama.com.br</w:t>
        </w:r>
      </w:hyperlink>
      <w:r w:rsidR="004E37C3" w:rsidRPr="00BB1FB7">
        <w:rPr>
          <w:rFonts w:ascii="Arial" w:hAnsi="Arial" w:cs="Arial"/>
          <w:sz w:val="24"/>
          <w:szCs w:val="24"/>
        </w:rPr>
        <w:t xml:space="preserve"> </w:t>
      </w:r>
    </w:p>
    <w:p w14:paraId="70614B84" w14:textId="296CFEC8" w:rsidR="00D321C6" w:rsidRPr="00BB1FB7" w:rsidRDefault="007D1178" w:rsidP="00111C5C">
      <w:pPr>
        <w:tabs>
          <w:tab w:val="left" w:pos="993"/>
        </w:tabs>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.1.4</w:t>
      </w:r>
      <w:r w:rsidR="00D321C6" w:rsidRPr="00BB1FB7">
        <w:rPr>
          <w:rFonts w:ascii="Arial" w:hAnsi="Arial" w:cs="Arial"/>
          <w:sz w:val="24"/>
          <w:szCs w:val="24"/>
        </w:rPr>
        <w:t xml:space="preserve"> O pagamento só poderá ser realizado em nome do fornecedor e os boletos não poderão, em hipótese nenhuma, ser pagos em nome de outro beneficiário. </w:t>
      </w:r>
    </w:p>
    <w:p w14:paraId="5F9AF58C" w14:textId="517879E6" w:rsidR="00D321C6" w:rsidRPr="00BB1FB7" w:rsidRDefault="007D1178" w:rsidP="00111C5C">
      <w:pPr>
        <w:spacing w:before="120" w:line="360" w:lineRule="auto"/>
        <w:jc w:val="both"/>
        <w:rPr>
          <w:rFonts w:ascii="Arial" w:hAnsi="Arial" w:cs="Arial"/>
          <w:sz w:val="24"/>
          <w:szCs w:val="24"/>
        </w:rPr>
      </w:pPr>
      <w:r w:rsidRPr="00BB1FB7">
        <w:rPr>
          <w:rFonts w:ascii="Arial" w:eastAsia="Arial Unicode MS" w:hAnsi="Arial" w:cs="Arial"/>
          <w:iCs/>
          <w:sz w:val="24"/>
          <w:szCs w:val="24"/>
        </w:rPr>
        <w:lastRenderedPageBreak/>
        <w:t>1</w:t>
      </w:r>
      <w:r w:rsidR="00C07064" w:rsidRPr="00BB1FB7">
        <w:rPr>
          <w:rFonts w:ascii="Arial" w:eastAsia="Arial Unicode MS" w:hAnsi="Arial" w:cs="Arial"/>
          <w:iCs/>
          <w:sz w:val="24"/>
          <w:szCs w:val="24"/>
        </w:rPr>
        <w:t>1</w:t>
      </w:r>
      <w:r w:rsidR="004E37C3" w:rsidRPr="00BB1FB7">
        <w:rPr>
          <w:rFonts w:ascii="Arial" w:eastAsia="Arial Unicode MS" w:hAnsi="Arial" w:cs="Arial"/>
          <w:iCs/>
          <w:sz w:val="24"/>
          <w:szCs w:val="24"/>
        </w:rPr>
        <w:t>.1.5</w:t>
      </w:r>
      <w:r w:rsidR="00D321C6" w:rsidRPr="00BB1FB7">
        <w:rPr>
          <w:rFonts w:ascii="Arial" w:eastAsia="Arial Unicode MS" w:hAnsi="Arial" w:cs="Arial"/>
          <w:iCs/>
          <w:sz w:val="24"/>
          <w:szCs w:val="24"/>
        </w:rPr>
        <w:t xml:space="preserve"> Deverá constar na descrição da </w:t>
      </w:r>
      <w:r w:rsidR="00D321C6" w:rsidRPr="00BB1FB7">
        <w:rPr>
          <w:rFonts w:ascii="Arial" w:hAnsi="Arial" w:cs="Arial"/>
          <w:sz w:val="24"/>
          <w:szCs w:val="24"/>
        </w:rPr>
        <w:t>Nota Fiscal / Fatura</w:t>
      </w:r>
      <w:r w:rsidR="00D321C6" w:rsidRPr="00BB1FB7">
        <w:rPr>
          <w:rFonts w:ascii="Arial" w:eastAsia="Arial Unicode MS" w:hAnsi="Arial" w:cs="Arial"/>
          <w:iCs/>
          <w:sz w:val="24"/>
          <w:szCs w:val="24"/>
        </w:rPr>
        <w:t xml:space="preserve"> o número da </w:t>
      </w:r>
      <w:r w:rsidR="007A30F4" w:rsidRPr="00BB1FB7">
        <w:rPr>
          <w:rFonts w:ascii="Arial" w:eastAsia="Arial Unicode MS" w:hAnsi="Arial" w:cs="Arial"/>
          <w:iCs/>
          <w:sz w:val="24"/>
          <w:szCs w:val="24"/>
        </w:rPr>
        <w:t>licitação</w:t>
      </w:r>
      <w:r w:rsidR="00D321C6" w:rsidRPr="00BB1FB7">
        <w:rPr>
          <w:rFonts w:ascii="Arial" w:eastAsia="Arial Unicode MS" w:hAnsi="Arial" w:cs="Arial"/>
          <w:iCs/>
          <w:sz w:val="24"/>
          <w:szCs w:val="24"/>
        </w:rPr>
        <w:t xml:space="preserve"> e </w:t>
      </w:r>
      <w:r w:rsidR="0086504B" w:rsidRPr="00BB1FB7">
        <w:rPr>
          <w:rFonts w:ascii="Arial" w:eastAsia="Arial Unicode MS" w:hAnsi="Arial" w:cs="Arial"/>
          <w:iCs/>
          <w:sz w:val="24"/>
          <w:szCs w:val="24"/>
        </w:rPr>
        <w:t xml:space="preserve">ou </w:t>
      </w:r>
      <w:r w:rsidR="00D321C6" w:rsidRPr="00BB1FB7">
        <w:rPr>
          <w:rFonts w:ascii="Arial" w:eastAsia="Arial Unicode MS" w:hAnsi="Arial" w:cs="Arial"/>
          <w:iCs/>
          <w:sz w:val="24"/>
          <w:szCs w:val="24"/>
        </w:rPr>
        <w:t xml:space="preserve">número da </w:t>
      </w:r>
      <w:r w:rsidR="00732A97" w:rsidRPr="00BB1FB7">
        <w:rPr>
          <w:rFonts w:ascii="Arial" w:eastAsia="Arial Unicode MS" w:hAnsi="Arial" w:cs="Arial"/>
          <w:iCs/>
          <w:sz w:val="24"/>
          <w:szCs w:val="24"/>
        </w:rPr>
        <w:t xml:space="preserve">Ordem de Compra </w:t>
      </w:r>
      <w:r w:rsidR="00971290" w:rsidRPr="00BB1FB7">
        <w:rPr>
          <w:rFonts w:ascii="Arial" w:eastAsia="Arial Unicode MS" w:hAnsi="Arial" w:cs="Arial"/>
          <w:iCs/>
          <w:sz w:val="24"/>
          <w:szCs w:val="24"/>
        </w:rPr>
        <w:t xml:space="preserve">ou </w:t>
      </w:r>
      <w:r w:rsidR="00780549" w:rsidRPr="00BB1FB7">
        <w:rPr>
          <w:rFonts w:ascii="Arial" w:eastAsia="Arial Unicode MS" w:hAnsi="Arial" w:cs="Arial"/>
          <w:iCs/>
          <w:sz w:val="24"/>
          <w:szCs w:val="24"/>
        </w:rPr>
        <w:t xml:space="preserve">outro </w:t>
      </w:r>
      <w:r w:rsidR="00180317" w:rsidRPr="00BB1FB7">
        <w:rPr>
          <w:rFonts w:ascii="Arial" w:eastAsia="Arial Unicode MS" w:hAnsi="Arial" w:cs="Arial"/>
          <w:iCs/>
          <w:sz w:val="24"/>
          <w:szCs w:val="24"/>
        </w:rPr>
        <w:t>instrumento</w:t>
      </w:r>
      <w:r w:rsidR="00780549" w:rsidRPr="00BB1FB7">
        <w:rPr>
          <w:rFonts w:ascii="Arial" w:eastAsia="Arial Unicode MS" w:hAnsi="Arial" w:cs="Arial"/>
          <w:iCs/>
          <w:sz w:val="24"/>
          <w:szCs w:val="24"/>
        </w:rPr>
        <w:t xml:space="preserve"> contratual encaminhado pela CESAMA</w:t>
      </w:r>
      <w:r w:rsidR="00D321C6" w:rsidRPr="00BB1FB7">
        <w:rPr>
          <w:rFonts w:ascii="Arial" w:eastAsia="Arial Unicode MS" w:hAnsi="Arial" w:cs="Arial"/>
          <w:iCs/>
          <w:sz w:val="24"/>
          <w:szCs w:val="24"/>
        </w:rPr>
        <w:t>.</w:t>
      </w:r>
    </w:p>
    <w:p w14:paraId="56CAD998" w14:textId="32E7CF39" w:rsidR="00D321C6" w:rsidRPr="00BB1FB7" w:rsidRDefault="007D1178" w:rsidP="00111C5C">
      <w:pPr>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.1.6</w:t>
      </w:r>
      <w:r w:rsidR="00D321C6" w:rsidRPr="00BB1FB7">
        <w:rPr>
          <w:rFonts w:ascii="Arial" w:hAnsi="Arial" w:cs="Arial"/>
          <w:sz w:val="24"/>
          <w:szCs w:val="24"/>
        </w:rPr>
        <w:t xml:space="preserve"> O pagamento </w:t>
      </w:r>
      <w:r w:rsidR="00D321C6" w:rsidRPr="00BB1FB7">
        <w:rPr>
          <w:rFonts w:ascii="Arial" w:hAnsi="Arial" w:cs="Arial"/>
          <w:b/>
          <w:bCs/>
          <w:sz w:val="24"/>
          <w:szCs w:val="24"/>
        </w:rPr>
        <w:t>SOMENTE</w:t>
      </w:r>
      <w:r w:rsidR="00D321C6" w:rsidRPr="00BB1FB7">
        <w:rPr>
          <w:rFonts w:ascii="Arial" w:hAnsi="Arial" w:cs="Arial"/>
          <w:sz w:val="24"/>
          <w:szCs w:val="24"/>
        </w:rPr>
        <w:t xml:space="preserve"> será efetuado:</w:t>
      </w:r>
    </w:p>
    <w:p w14:paraId="3F0A7EFA" w14:textId="77777777" w:rsidR="00D321C6" w:rsidRPr="00BB1FB7" w:rsidRDefault="00D321C6" w:rsidP="00111C5C">
      <w:pPr>
        <w:numPr>
          <w:ilvl w:val="0"/>
          <w:numId w:val="11"/>
        </w:numPr>
        <w:spacing w:before="120" w:line="360" w:lineRule="auto"/>
        <w:ind w:left="851" w:hanging="284"/>
        <w:jc w:val="both"/>
        <w:rPr>
          <w:rFonts w:ascii="Arial" w:hAnsi="Arial" w:cs="Arial"/>
          <w:sz w:val="24"/>
          <w:szCs w:val="24"/>
        </w:rPr>
      </w:pPr>
      <w:r w:rsidRPr="00BB1FB7">
        <w:rPr>
          <w:rFonts w:ascii="Arial" w:hAnsi="Arial" w:cs="Arial"/>
          <w:sz w:val="24"/>
          <w:szCs w:val="24"/>
        </w:rPr>
        <w:t>Após a aceitação da Nota Fiscal / Fatura.</w:t>
      </w:r>
    </w:p>
    <w:p w14:paraId="10B5FFBC" w14:textId="77777777" w:rsidR="00D321C6" w:rsidRPr="00BB1FB7" w:rsidRDefault="00D321C6" w:rsidP="00111C5C">
      <w:pPr>
        <w:numPr>
          <w:ilvl w:val="0"/>
          <w:numId w:val="11"/>
        </w:numPr>
        <w:spacing w:before="120" w:line="360" w:lineRule="auto"/>
        <w:ind w:left="851" w:hanging="284"/>
        <w:jc w:val="both"/>
        <w:rPr>
          <w:rFonts w:ascii="Arial" w:hAnsi="Arial" w:cs="Arial"/>
          <w:sz w:val="24"/>
          <w:szCs w:val="24"/>
        </w:rPr>
      </w:pPr>
      <w:r w:rsidRPr="00BB1FB7">
        <w:rPr>
          <w:rFonts w:ascii="Arial" w:hAnsi="Arial" w:cs="Arial"/>
          <w:sz w:val="24"/>
          <w:szCs w:val="24"/>
        </w:rPr>
        <w:t xml:space="preserve">Após o recolhimento pela </w:t>
      </w:r>
      <w:r w:rsidR="00BD00E5" w:rsidRPr="00BB1FB7">
        <w:rPr>
          <w:rFonts w:ascii="Arial" w:hAnsi="Arial" w:cs="Arial"/>
          <w:sz w:val="24"/>
          <w:szCs w:val="24"/>
        </w:rPr>
        <w:t>contratada</w:t>
      </w:r>
      <w:r w:rsidRPr="00BB1FB7">
        <w:rPr>
          <w:rFonts w:ascii="Arial" w:hAnsi="Arial" w:cs="Arial"/>
          <w:sz w:val="24"/>
          <w:szCs w:val="24"/>
        </w:rPr>
        <w:t xml:space="preserve"> de quaisquer multas que lhe tenham sido impostas em decorrência de inadimplemento contratual.</w:t>
      </w:r>
    </w:p>
    <w:p w14:paraId="31208AA4" w14:textId="2C17E195" w:rsidR="00D321C6" w:rsidRPr="00BB1FB7" w:rsidRDefault="004E37C3" w:rsidP="00111C5C">
      <w:pPr>
        <w:pStyle w:val="WW-Recuodecorpodetexto2"/>
        <w:spacing w:before="120" w:line="360" w:lineRule="auto"/>
        <w:rPr>
          <w:rFonts w:cs="Arial"/>
          <w:b/>
          <w:sz w:val="24"/>
          <w:szCs w:val="24"/>
        </w:rPr>
      </w:pPr>
      <w:r w:rsidRPr="00BB1FB7">
        <w:rPr>
          <w:rFonts w:cs="Arial"/>
          <w:sz w:val="24"/>
          <w:szCs w:val="24"/>
        </w:rPr>
        <w:t>1</w:t>
      </w:r>
      <w:r w:rsidR="00C07064" w:rsidRPr="00BB1FB7">
        <w:rPr>
          <w:rFonts w:cs="Arial"/>
          <w:sz w:val="24"/>
          <w:szCs w:val="24"/>
        </w:rPr>
        <w:t>1</w:t>
      </w:r>
      <w:r w:rsidRPr="00BB1FB7">
        <w:rPr>
          <w:rFonts w:cs="Arial"/>
          <w:sz w:val="24"/>
          <w:szCs w:val="24"/>
        </w:rPr>
        <w:t>.1.7</w:t>
      </w:r>
      <w:r w:rsidR="00D321C6" w:rsidRPr="00BB1FB7">
        <w:rPr>
          <w:rFonts w:cs="Arial"/>
          <w:sz w:val="24"/>
          <w:szCs w:val="24"/>
        </w:rPr>
        <w:t xml:space="preserve"> Na Nota Fiscal / Fatura deverão ser anexadas as certidões atualizadas de regularidade junto ao INSS, ao FGTS e à Justiça do Trabalho.</w:t>
      </w:r>
    </w:p>
    <w:p w14:paraId="48738A06" w14:textId="4EC911AA" w:rsidR="00D321C6" w:rsidRPr="00BB1FB7" w:rsidRDefault="007D1178" w:rsidP="00111C5C">
      <w:pPr>
        <w:pStyle w:val="WW-Recuodecorpodetexto2"/>
        <w:spacing w:before="120" w:line="360" w:lineRule="auto"/>
        <w:rPr>
          <w:rFonts w:cs="Arial"/>
          <w:b/>
          <w:sz w:val="24"/>
          <w:szCs w:val="24"/>
        </w:rPr>
      </w:pPr>
      <w:r w:rsidRPr="00BB1FB7">
        <w:rPr>
          <w:rFonts w:cs="Arial"/>
          <w:sz w:val="24"/>
          <w:szCs w:val="24"/>
        </w:rPr>
        <w:t>1</w:t>
      </w:r>
      <w:r w:rsidR="00C07064" w:rsidRPr="00BB1FB7">
        <w:rPr>
          <w:rFonts w:cs="Arial"/>
          <w:sz w:val="24"/>
          <w:szCs w:val="24"/>
        </w:rPr>
        <w:t>1</w:t>
      </w:r>
      <w:r w:rsidRPr="00BB1FB7">
        <w:rPr>
          <w:rFonts w:cs="Arial"/>
          <w:sz w:val="24"/>
          <w:szCs w:val="24"/>
        </w:rPr>
        <w:t>.</w:t>
      </w:r>
      <w:r w:rsidR="004E37C3" w:rsidRPr="00BB1FB7">
        <w:rPr>
          <w:rFonts w:cs="Arial"/>
          <w:sz w:val="24"/>
          <w:szCs w:val="24"/>
        </w:rPr>
        <w:t>1</w:t>
      </w:r>
      <w:r w:rsidR="00D321C6" w:rsidRPr="00BB1FB7">
        <w:rPr>
          <w:rFonts w:cs="Arial"/>
          <w:sz w:val="24"/>
          <w:szCs w:val="24"/>
        </w:rPr>
        <w:t>.</w:t>
      </w:r>
      <w:r w:rsidR="004E37C3" w:rsidRPr="00BB1FB7">
        <w:rPr>
          <w:rFonts w:cs="Arial"/>
          <w:sz w:val="24"/>
          <w:szCs w:val="24"/>
        </w:rPr>
        <w:t>8</w:t>
      </w:r>
      <w:r w:rsidR="00D321C6" w:rsidRPr="00BB1FB7">
        <w:rPr>
          <w:rFonts w:cs="Arial"/>
          <w:sz w:val="24"/>
          <w:szCs w:val="24"/>
        </w:rPr>
        <w:t xml:space="preserve"> Na eventualidade de aplicação de multas, estas deverão ser liquidadas simultaneamente com parcela vinculada ao evento cujo descumprimento der origem à aplicação da penalidade.</w:t>
      </w:r>
    </w:p>
    <w:p w14:paraId="1382D6DC" w14:textId="25CD13BF" w:rsidR="00B06ADB" w:rsidRPr="00BB1FB7" w:rsidRDefault="007D1178" w:rsidP="00111C5C">
      <w:pPr>
        <w:suppressAutoHyphens/>
        <w:spacing w:before="120" w:after="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Pr="00BB1FB7">
        <w:rPr>
          <w:rFonts w:ascii="Arial" w:hAnsi="Arial" w:cs="Arial"/>
          <w:sz w:val="24"/>
          <w:szCs w:val="24"/>
        </w:rPr>
        <w:t>.</w:t>
      </w:r>
      <w:r w:rsidR="004E37C3" w:rsidRPr="00BB1FB7">
        <w:rPr>
          <w:rFonts w:ascii="Arial" w:hAnsi="Arial" w:cs="Arial"/>
          <w:sz w:val="24"/>
          <w:szCs w:val="24"/>
        </w:rPr>
        <w:t>1</w:t>
      </w:r>
      <w:r w:rsidR="00D321C6" w:rsidRPr="00BB1FB7">
        <w:rPr>
          <w:rFonts w:ascii="Arial" w:hAnsi="Arial" w:cs="Arial"/>
          <w:sz w:val="24"/>
          <w:szCs w:val="24"/>
        </w:rPr>
        <w:t>.</w:t>
      </w:r>
      <w:r w:rsidR="004E37C3" w:rsidRPr="00BB1FB7">
        <w:rPr>
          <w:rFonts w:ascii="Arial" w:hAnsi="Arial" w:cs="Arial"/>
          <w:sz w:val="24"/>
          <w:szCs w:val="24"/>
        </w:rPr>
        <w:t>9</w:t>
      </w:r>
      <w:r w:rsidR="00D321C6" w:rsidRPr="00BB1FB7">
        <w:rPr>
          <w:rFonts w:ascii="Arial" w:hAnsi="Arial" w:cs="Arial"/>
          <w:sz w:val="24"/>
          <w:szCs w:val="24"/>
        </w:rPr>
        <w:t xml:space="preserve"> O</w:t>
      </w:r>
      <w:r w:rsidR="00B06ADB" w:rsidRPr="00BB1FB7">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BB1FB7" w:rsidRDefault="007D1178" w:rsidP="00111C5C">
      <w:pPr>
        <w:suppressAutoHyphens/>
        <w:spacing w:before="120" w:after="0" w:line="360" w:lineRule="auto"/>
        <w:jc w:val="both"/>
        <w:rPr>
          <w:rFonts w:ascii="Arial" w:hAnsi="Arial" w:cs="Arial"/>
          <w:sz w:val="24"/>
          <w:szCs w:val="24"/>
          <w:lang w:val="de-DE"/>
        </w:rPr>
      </w:pPr>
      <w:r w:rsidRPr="00BB1FB7">
        <w:rPr>
          <w:rFonts w:ascii="Arial" w:hAnsi="Arial" w:cs="Arial"/>
          <w:iCs/>
          <w:sz w:val="24"/>
          <w:szCs w:val="24"/>
        </w:rPr>
        <w:t>1</w:t>
      </w:r>
      <w:r w:rsidR="00C07064" w:rsidRPr="00BB1FB7">
        <w:rPr>
          <w:rFonts w:ascii="Arial" w:hAnsi="Arial" w:cs="Arial"/>
          <w:iCs/>
          <w:sz w:val="24"/>
          <w:szCs w:val="24"/>
        </w:rPr>
        <w:t>1</w:t>
      </w:r>
      <w:r w:rsidRPr="00BB1FB7">
        <w:rPr>
          <w:rFonts w:ascii="Arial" w:hAnsi="Arial" w:cs="Arial"/>
          <w:iCs/>
          <w:sz w:val="24"/>
          <w:szCs w:val="24"/>
        </w:rPr>
        <w:t>.</w:t>
      </w:r>
      <w:r w:rsidR="004E37C3" w:rsidRPr="00BB1FB7">
        <w:rPr>
          <w:rFonts w:ascii="Arial" w:hAnsi="Arial" w:cs="Arial"/>
          <w:iCs/>
          <w:sz w:val="24"/>
          <w:szCs w:val="24"/>
        </w:rPr>
        <w:t>1</w:t>
      </w:r>
      <w:r w:rsidR="00D321C6" w:rsidRPr="00BB1FB7">
        <w:rPr>
          <w:rFonts w:ascii="Arial" w:hAnsi="Arial" w:cs="Arial"/>
          <w:iCs/>
          <w:sz w:val="24"/>
          <w:szCs w:val="24"/>
        </w:rPr>
        <w:t>.1</w:t>
      </w:r>
      <w:r w:rsidR="004E37C3" w:rsidRPr="00BB1FB7">
        <w:rPr>
          <w:rFonts w:ascii="Arial" w:hAnsi="Arial" w:cs="Arial"/>
          <w:iCs/>
          <w:sz w:val="24"/>
          <w:szCs w:val="24"/>
        </w:rPr>
        <w:t>0</w:t>
      </w:r>
      <w:r w:rsidR="00A31D59" w:rsidRPr="00BB1FB7">
        <w:rPr>
          <w:rFonts w:ascii="Arial" w:hAnsi="Arial" w:cs="Arial"/>
          <w:iCs/>
          <w:sz w:val="24"/>
          <w:szCs w:val="24"/>
        </w:rPr>
        <w:t xml:space="preserve"> </w:t>
      </w:r>
      <w:r w:rsidR="004E37C3" w:rsidRPr="00BB1FB7">
        <w:rPr>
          <w:rFonts w:ascii="Arial" w:hAnsi="Arial" w:cs="Arial"/>
          <w:iCs/>
          <w:sz w:val="24"/>
          <w:szCs w:val="24"/>
        </w:rPr>
        <w:t xml:space="preserve">Será utilizado o IPCA – Índice Nacional de Preços ao Consumidor Amplo como índice para reajuste de preços do contrato, quando couber, </w:t>
      </w:r>
      <w:bookmarkStart w:id="0" w:name="_Hlk106096717"/>
      <w:r w:rsidR="004E37C3" w:rsidRPr="00BB1FB7">
        <w:rPr>
          <w:rFonts w:ascii="Arial" w:hAnsi="Arial" w:cs="Arial"/>
          <w:iCs/>
          <w:sz w:val="24"/>
          <w:szCs w:val="24"/>
        </w:rPr>
        <w:t xml:space="preserve">e o marco inicial para concessão do reajuste será </w:t>
      </w:r>
      <w:bookmarkEnd w:id="0"/>
      <w:r w:rsidR="004E37C3" w:rsidRPr="00BB1FB7">
        <w:rPr>
          <w:rFonts w:ascii="Arial" w:hAnsi="Arial" w:cs="Arial"/>
          <w:iCs/>
          <w:sz w:val="24"/>
          <w:szCs w:val="24"/>
        </w:rPr>
        <w:t>a data da apresentação da proposta comercial.</w:t>
      </w:r>
    </w:p>
    <w:p w14:paraId="54351217" w14:textId="6039A152" w:rsidR="00B06ADB" w:rsidRPr="00A17582" w:rsidRDefault="007D1178" w:rsidP="00111C5C">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111C5C">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111C5C">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 xml:space="preserve">Nenhum pagamento será efetuado à Contratada enquanto pendente de liquidação quaisquer obrigações financeiras que lhe foram impostas, em virtude </w:t>
      </w:r>
      <w:r w:rsidR="00B06ADB" w:rsidRPr="00A17582">
        <w:rPr>
          <w:rFonts w:ascii="Arial" w:hAnsi="Arial" w:cs="Arial"/>
          <w:color w:val="000000"/>
          <w:sz w:val="24"/>
          <w:szCs w:val="24"/>
        </w:rPr>
        <w:lastRenderedPageBreak/>
        <w:t>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76CC9D45" w14:textId="1F17FFFC" w:rsidR="00E8195B" w:rsidRDefault="007D1178" w:rsidP="00BB1FB7">
      <w:pPr>
        <w:pStyle w:val="WW-Recuodecorpodetexto2"/>
        <w:tabs>
          <w:tab w:val="left" w:pos="-3402"/>
          <w:tab w:val="left" w:pos="993"/>
        </w:tabs>
        <w:spacing w:line="360" w:lineRule="auto"/>
        <w:ind w:left="0"/>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sz w:val="24"/>
          <w:szCs w:val="24"/>
        </w:rPr>
        <w:t xml:space="preserve">no </w:t>
      </w:r>
      <w:r w:rsidR="00B06ADB" w:rsidRPr="004E37C3">
        <w:rPr>
          <w:b/>
          <w:sz w:val="24"/>
          <w:szCs w:val="24"/>
        </w:rPr>
        <w:t xml:space="preserve">item </w:t>
      </w:r>
      <w:r w:rsidRPr="004E37C3">
        <w:rPr>
          <w:b/>
          <w:sz w:val="24"/>
          <w:szCs w:val="24"/>
        </w:rPr>
        <w:t>1</w:t>
      </w:r>
      <w:r w:rsidR="00C07064">
        <w:rPr>
          <w:b/>
          <w:sz w:val="24"/>
          <w:szCs w:val="24"/>
        </w:rPr>
        <w:t>1</w:t>
      </w:r>
      <w:r w:rsidR="00B06ADB" w:rsidRPr="004E37C3">
        <w:rPr>
          <w:b/>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lastRenderedPageBreak/>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18AE2B4"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827EC8F"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6EAAFA45"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0501E7B"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0CAE2071"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0F1F34AB"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B343EA4"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w:t>
      </w:r>
      <w:r w:rsidR="0094225E" w:rsidRPr="00A17582">
        <w:rPr>
          <w:rFonts w:ascii="Arial" w:hAnsi="Arial" w:cs="Arial"/>
          <w:bCs/>
          <w:sz w:val="24"/>
          <w:szCs w:val="24"/>
        </w:rPr>
        <w:lastRenderedPageBreak/>
        <w:t>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3958EA4" w14:textId="363C386E" w:rsidR="00114CC7" w:rsidRPr="000D7C8B" w:rsidRDefault="007D1178" w:rsidP="00D91E89">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E34B33D" w14:textId="4CD1B580" w:rsidR="00D91E89"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242CD9D3" w14:textId="77777777" w:rsidR="00BB1FB7" w:rsidRDefault="00BB1FB7" w:rsidP="0083157A">
      <w:pPr>
        <w:suppressAutoHyphens/>
        <w:spacing w:before="120" w:after="0" w:line="360" w:lineRule="auto"/>
        <w:jc w:val="both"/>
        <w:rPr>
          <w:rFonts w:ascii="Arial" w:hAnsi="Arial" w:cs="Arial"/>
          <w:bCs/>
          <w:sz w:val="24"/>
          <w:szCs w:val="24"/>
        </w:rPr>
      </w:pPr>
    </w:p>
    <w:p w14:paraId="5A3F92B5" w14:textId="67AD43D3" w:rsidR="0094225E" w:rsidRPr="00F644D0" w:rsidRDefault="0094225E" w:rsidP="00897047">
      <w:pPr>
        <w:spacing w:before="120"/>
        <w:ind w:left="2268"/>
        <w:jc w:val="both"/>
        <w:rPr>
          <w:rFonts w:ascii="Arial" w:hAnsi="Arial" w:cs="Arial"/>
          <w:bCs/>
          <w:sz w:val="24"/>
          <w:szCs w:val="24"/>
        </w:rPr>
      </w:pPr>
      <w:r w:rsidRPr="00F644D0">
        <w:rPr>
          <w:rFonts w:ascii="Arial" w:hAnsi="Arial" w:cs="Arial"/>
          <w:bCs/>
          <w:i/>
          <w:i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644D0">
        <w:rPr>
          <w:rFonts w:ascii="Arial" w:hAnsi="Arial" w:cs="Arial"/>
          <w:bCs/>
          <w:sz w:val="24"/>
          <w:szCs w:val="24"/>
        </w:rPr>
        <w:t>.</w:t>
      </w:r>
    </w:p>
    <w:p w14:paraId="7D0FDD20" w14:textId="64A30EE8" w:rsidR="00BB1FB7" w:rsidRDefault="00BB1FB7" w:rsidP="00897047">
      <w:pPr>
        <w:spacing w:before="120"/>
        <w:ind w:left="2268"/>
        <w:jc w:val="both"/>
        <w:rPr>
          <w:rFonts w:ascii="Arial" w:hAnsi="Arial" w:cs="Arial"/>
          <w:bCs/>
          <w:sz w:val="20"/>
          <w:szCs w:val="20"/>
        </w:rPr>
      </w:pPr>
    </w:p>
    <w:p w14:paraId="5E7FC4E7" w14:textId="77777777" w:rsidR="00BB1FB7" w:rsidRPr="00C31F7A" w:rsidRDefault="00BB1FB7" w:rsidP="00897047">
      <w:pPr>
        <w:spacing w:before="120"/>
        <w:ind w:left="2268"/>
        <w:jc w:val="both"/>
        <w:rPr>
          <w:rFonts w:ascii="Arial" w:hAnsi="Arial" w:cs="Arial"/>
          <w:bCs/>
          <w:sz w:val="20"/>
          <w:szCs w:val="20"/>
        </w:rPr>
      </w:pPr>
    </w:p>
    <w:p w14:paraId="2158BBEA" w14:textId="77777777" w:rsidR="005A6970" w:rsidRPr="00A00205" w:rsidRDefault="005A6970" w:rsidP="005A6970">
      <w:pPr>
        <w:jc w:val="center"/>
        <w:rPr>
          <w:rFonts w:cs="Arial"/>
          <w:b/>
          <w:i/>
        </w:rPr>
      </w:pPr>
      <w:r>
        <w:rPr>
          <w:rFonts w:cs="Arial"/>
          <w:b/>
          <w:i/>
        </w:rPr>
        <w:t>ASSINADO NO ORIGINAL</w:t>
      </w:r>
    </w:p>
    <w:p w14:paraId="24EA5B00" w14:textId="7D4F5648"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w:t>
      </w:r>
      <w:r w:rsidR="00506C9E">
        <w:rPr>
          <w:rFonts w:ascii="Arial" w:eastAsia="Arial" w:hAnsi="Arial" w:cs="Arial"/>
          <w:sz w:val="24"/>
        </w:rPr>
        <w:t>r</w:t>
      </w:r>
      <w:r>
        <w:rPr>
          <w:rFonts w:ascii="Arial" w:eastAsia="Arial" w:hAnsi="Arial" w:cs="Arial"/>
          <w:sz w:val="24"/>
        </w:rPr>
        <w:t>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3196F3C4" w14:textId="77777777" w:rsidR="005A6970" w:rsidRPr="00A00205" w:rsidRDefault="005A6970" w:rsidP="005A6970">
      <w:pPr>
        <w:jc w:val="center"/>
        <w:rPr>
          <w:rFonts w:cs="Arial"/>
          <w:b/>
          <w:i/>
        </w:rPr>
      </w:pPr>
      <w:r>
        <w:rPr>
          <w:rFonts w:cs="Arial"/>
          <w:b/>
          <w:i/>
        </w:rPr>
        <w:t>ASSINADO NO ORIGINAL</w:t>
      </w: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544A0ED0" w14:textId="77777777" w:rsidR="005A6970" w:rsidRPr="00A00205" w:rsidRDefault="005A6970" w:rsidP="005A6970">
      <w:pPr>
        <w:jc w:val="center"/>
        <w:rPr>
          <w:rFonts w:cs="Arial"/>
          <w:b/>
          <w:i/>
        </w:rPr>
      </w:pPr>
      <w:r>
        <w:rPr>
          <w:rFonts w:cs="Arial"/>
          <w:b/>
          <w:i/>
        </w:rPr>
        <w:t>ASSINADO NO ORIGINAL</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Vinicius Azevedo Heckert</w:t>
      </w:r>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Cabealho"/>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Cabealho"/>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Cabealho"/>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Cabealho"/>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Cabealho"/>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Cabealho"/>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Cabealh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99267428">
    <w:abstractNumId w:val="12"/>
  </w:num>
  <w:num w:numId="2" w16cid:durableId="1327437955">
    <w:abstractNumId w:val="9"/>
  </w:num>
  <w:num w:numId="3" w16cid:durableId="587732538">
    <w:abstractNumId w:val="22"/>
  </w:num>
  <w:num w:numId="4" w16cid:durableId="1084883895">
    <w:abstractNumId w:val="13"/>
  </w:num>
  <w:num w:numId="5" w16cid:durableId="616373801">
    <w:abstractNumId w:val="10"/>
  </w:num>
  <w:num w:numId="6" w16cid:durableId="74480822">
    <w:abstractNumId w:val="18"/>
  </w:num>
  <w:num w:numId="7" w16cid:durableId="1183784091">
    <w:abstractNumId w:val="3"/>
  </w:num>
  <w:num w:numId="8" w16cid:durableId="879560345">
    <w:abstractNumId w:val="4"/>
  </w:num>
  <w:num w:numId="9" w16cid:durableId="657459551">
    <w:abstractNumId w:val="16"/>
  </w:num>
  <w:num w:numId="10" w16cid:durableId="2145350856">
    <w:abstractNumId w:val="7"/>
  </w:num>
  <w:num w:numId="11" w16cid:durableId="2033530417">
    <w:abstractNumId w:val="23"/>
  </w:num>
  <w:num w:numId="12" w16cid:durableId="187960320">
    <w:abstractNumId w:val="21"/>
  </w:num>
  <w:num w:numId="13" w16cid:durableId="1118643650">
    <w:abstractNumId w:val="20"/>
  </w:num>
  <w:num w:numId="14" w16cid:durableId="1786462624">
    <w:abstractNumId w:val="2"/>
  </w:num>
  <w:num w:numId="15" w16cid:durableId="1967849863">
    <w:abstractNumId w:val="5"/>
  </w:num>
  <w:num w:numId="16" w16cid:durableId="1704936908">
    <w:abstractNumId w:val="1"/>
  </w:num>
  <w:num w:numId="17" w16cid:durableId="2100103548">
    <w:abstractNumId w:val="14"/>
  </w:num>
  <w:num w:numId="18" w16cid:durableId="19545505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29247583">
    <w:abstractNumId w:val="6"/>
  </w:num>
  <w:num w:numId="20" w16cid:durableId="1085807002">
    <w:abstractNumId w:val="8"/>
  </w:num>
  <w:num w:numId="21" w16cid:durableId="1233932805">
    <w:abstractNumId w:val="15"/>
  </w:num>
  <w:num w:numId="22" w16cid:durableId="1116488894">
    <w:abstractNumId w:val="11"/>
  </w:num>
  <w:num w:numId="23" w16cid:durableId="1162500839">
    <w:abstractNumId w:val="17"/>
  </w:num>
  <w:num w:numId="24" w16cid:durableId="1152021079">
    <w:abstractNumId w:val="19"/>
  </w:num>
  <w:num w:numId="25" w16cid:durableId="2024044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471F0"/>
    <w:rsid w:val="0005325E"/>
    <w:rsid w:val="00060CE6"/>
    <w:rsid w:val="00070AAE"/>
    <w:rsid w:val="00086483"/>
    <w:rsid w:val="0008769F"/>
    <w:rsid w:val="00096BB7"/>
    <w:rsid w:val="000C6DE1"/>
    <w:rsid w:val="000D0DFF"/>
    <w:rsid w:val="00100B1A"/>
    <w:rsid w:val="0011088D"/>
    <w:rsid w:val="00111C5C"/>
    <w:rsid w:val="00114CC7"/>
    <w:rsid w:val="00127946"/>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1A60"/>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54EB8"/>
    <w:rsid w:val="00366C4E"/>
    <w:rsid w:val="00370922"/>
    <w:rsid w:val="00371669"/>
    <w:rsid w:val="00372BAD"/>
    <w:rsid w:val="003750DA"/>
    <w:rsid w:val="00383143"/>
    <w:rsid w:val="00394BAC"/>
    <w:rsid w:val="003B5BEE"/>
    <w:rsid w:val="003D58D3"/>
    <w:rsid w:val="003D784D"/>
    <w:rsid w:val="003E364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06C9E"/>
    <w:rsid w:val="005171DC"/>
    <w:rsid w:val="00522964"/>
    <w:rsid w:val="005269F4"/>
    <w:rsid w:val="005270F6"/>
    <w:rsid w:val="00530880"/>
    <w:rsid w:val="00531994"/>
    <w:rsid w:val="00535F37"/>
    <w:rsid w:val="00540C93"/>
    <w:rsid w:val="00557E84"/>
    <w:rsid w:val="005672EB"/>
    <w:rsid w:val="00581304"/>
    <w:rsid w:val="005940DB"/>
    <w:rsid w:val="00594C46"/>
    <w:rsid w:val="005A40CC"/>
    <w:rsid w:val="005A5194"/>
    <w:rsid w:val="005A62AF"/>
    <w:rsid w:val="005A6970"/>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0451D"/>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B1FB7"/>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843DC"/>
    <w:rsid w:val="00D91E89"/>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B4549"/>
    <w:rsid w:val="00EC1898"/>
    <w:rsid w:val="00EC2EA2"/>
    <w:rsid w:val="00ED03F4"/>
    <w:rsid w:val="00ED5F0D"/>
    <w:rsid w:val="00F00CE5"/>
    <w:rsid w:val="00F0199C"/>
    <w:rsid w:val="00F21D9B"/>
    <w:rsid w:val="00F3067A"/>
    <w:rsid w:val="00F55CF3"/>
    <w:rsid w:val="00F60D8A"/>
    <w:rsid w:val="00F644D0"/>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PargrafodaListaChar">
    <w:name w:val="Parágrafo da Lista Char"/>
    <w:link w:val="PargrafodaLista"/>
    <w:uiPriority w:val="34"/>
    <w:locked/>
    <w:rsid w:val="00E8195B"/>
    <w:rPr>
      <w:sz w:val="22"/>
      <w:szCs w:val="2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92795081">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58739257">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1624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17</Pages>
  <Words>3915</Words>
  <Characters>21884</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cp:revision>
  <cp:lastPrinted>2021-02-05T15:50:00Z</cp:lastPrinted>
  <dcterms:created xsi:type="dcterms:W3CDTF">2025-09-09T16:42:00Z</dcterms:created>
  <dcterms:modified xsi:type="dcterms:W3CDTF">2025-10-09T16:47:00Z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